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7EB3" w14:textId="77777777" w:rsidR="0089739D" w:rsidRPr="005B3D90" w:rsidRDefault="005B3D90" w:rsidP="005B3D9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</w:pPr>
      <w:r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Т</w:t>
      </w:r>
      <w:r w:rsidR="00812AB8"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 xml:space="preserve">ретейскому судье </w:t>
      </w:r>
      <w:r w:rsidR="005B7947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…….</w:t>
      </w:r>
    </w:p>
    <w:p w14:paraId="3F9E8BBE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</w:pPr>
    </w:p>
    <w:p w14:paraId="4063D576" w14:textId="77777777" w:rsidR="00812AB8" w:rsidRPr="005B3D90" w:rsidRDefault="00812AB8" w:rsidP="00732C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</w:pPr>
      <w:r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Истец: ООО «</w:t>
      </w:r>
      <w:r w:rsid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…</w:t>
      </w:r>
      <w:r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 xml:space="preserve">» </w:t>
      </w:r>
    </w:p>
    <w:p w14:paraId="5100D6C0" w14:textId="77777777" w:rsidR="00812AB8" w:rsidRPr="005B3D90" w:rsidRDefault="00812AB8" w:rsidP="00732C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</w:pPr>
      <w:r w:rsidRP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 xml:space="preserve">ИНН </w:t>
      </w:r>
      <w:r w:rsid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>…</w:t>
      </w:r>
      <w:r w:rsidRP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 xml:space="preserve">, КПП </w:t>
      </w:r>
      <w:r w:rsid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>…</w:t>
      </w:r>
      <w:r w:rsidRP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 xml:space="preserve">, г. Москва, </w:t>
      </w:r>
      <w:r w:rsid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>…</w:t>
      </w:r>
    </w:p>
    <w:p w14:paraId="283B5726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</w:pPr>
    </w:p>
    <w:p w14:paraId="078B06A7" w14:textId="77777777" w:rsidR="00812AB8" w:rsidRPr="005B3D90" w:rsidRDefault="00812AB8" w:rsidP="00732C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</w:pPr>
      <w:r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Ответчик: ООО «</w:t>
      </w:r>
      <w:r w:rsid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…</w:t>
      </w:r>
      <w:r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 xml:space="preserve">» </w:t>
      </w:r>
    </w:p>
    <w:p w14:paraId="7B8AF0D5" w14:textId="77777777" w:rsidR="00732C81" w:rsidRPr="005B3D90" w:rsidRDefault="00812AB8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ИНН 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="00732C81" w:rsidRPr="005B3D90">
        <w:rPr>
          <w:rFonts w:ascii="Times New Roman" w:hAnsi="Times New Roman" w:cs="Times New Roman"/>
          <w:sz w:val="24"/>
          <w:szCs w:val="24"/>
        </w:rPr>
        <w:t xml:space="preserve">, КПП 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5B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6161D" w14:textId="77777777" w:rsidR="00812AB8" w:rsidRPr="005B3D90" w:rsidRDefault="00812AB8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</w:p>
    <w:p w14:paraId="47CB1E64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659C396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90">
        <w:rPr>
          <w:rFonts w:ascii="Times New Roman" w:hAnsi="Times New Roman" w:cs="Times New Roman"/>
          <w:b/>
          <w:sz w:val="24"/>
          <w:szCs w:val="24"/>
        </w:rPr>
        <w:t>Ответчик: ООО «</w:t>
      </w:r>
      <w:r w:rsidR="005B3D90">
        <w:rPr>
          <w:rFonts w:ascii="Times New Roman" w:hAnsi="Times New Roman" w:cs="Times New Roman"/>
          <w:b/>
          <w:sz w:val="24"/>
          <w:szCs w:val="24"/>
        </w:rPr>
        <w:t>…</w:t>
      </w:r>
      <w:r w:rsidRPr="005B3D9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4CB1227D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ИНН 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5B3D90">
        <w:rPr>
          <w:rFonts w:ascii="Times New Roman" w:hAnsi="Times New Roman" w:cs="Times New Roman"/>
          <w:sz w:val="24"/>
          <w:szCs w:val="24"/>
        </w:rPr>
        <w:t xml:space="preserve">. КПП 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5B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4FCD0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г. Москва. </w:t>
      </w:r>
      <w:r w:rsidR="005B3D90">
        <w:rPr>
          <w:rFonts w:ascii="Times New Roman" w:hAnsi="Times New Roman" w:cs="Times New Roman"/>
          <w:sz w:val="24"/>
          <w:szCs w:val="24"/>
        </w:rPr>
        <w:t>……</w:t>
      </w:r>
    </w:p>
    <w:p w14:paraId="02E38485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D5F8455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b/>
          <w:sz w:val="24"/>
          <w:szCs w:val="24"/>
        </w:rPr>
        <w:t>Ответчик: ООО «</w:t>
      </w:r>
      <w:r w:rsidR="005B3D90">
        <w:rPr>
          <w:rFonts w:ascii="Times New Roman" w:hAnsi="Times New Roman" w:cs="Times New Roman"/>
          <w:b/>
          <w:sz w:val="24"/>
          <w:szCs w:val="24"/>
        </w:rPr>
        <w:t>….</w:t>
      </w:r>
      <w:r w:rsidRPr="005B3D90">
        <w:rPr>
          <w:rFonts w:ascii="Times New Roman" w:hAnsi="Times New Roman" w:cs="Times New Roman"/>
          <w:b/>
          <w:sz w:val="24"/>
          <w:szCs w:val="24"/>
        </w:rPr>
        <w:t>»</w:t>
      </w:r>
      <w:r w:rsidRPr="005B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49C8F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ИНН 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5B3D90">
        <w:rPr>
          <w:rFonts w:ascii="Times New Roman" w:hAnsi="Times New Roman" w:cs="Times New Roman"/>
          <w:sz w:val="24"/>
          <w:szCs w:val="24"/>
        </w:rPr>
        <w:t xml:space="preserve">, КПП 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</w:p>
    <w:p w14:paraId="22D6BEBE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г. Москва. 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</w:p>
    <w:p w14:paraId="2360399F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3D8F3DE3" w14:textId="77777777" w:rsidR="00732C81" w:rsidRPr="005B3D90" w:rsidRDefault="00732C81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90">
        <w:rPr>
          <w:rFonts w:ascii="Times New Roman" w:hAnsi="Times New Roman" w:cs="Times New Roman"/>
          <w:b/>
          <w:sz w:val="24"/>
          <w:szCs w:val="24"/>
        </w:rPr>
        <w:t xml:space="preserve">Цена иска: </w:t>
      </w:r>
      <w:r w:rsidR="005B3D90"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Pr="005B3D90">
        <w:rPr>
          <w:rFonts w:ascii="Times New Roman" w:hAnsi="Times New Roman" w:cs="Times New Roman"/>
          <w:b/>
          <w:sz w:val="24"/>
          <w:szCs w:val="24"/>
        </w:rPr>
        <w:t>руб. 99 коп.</w:t>
      </w:r>
    </w:p>
    <w:p w14:paraId="3B45FEFD" w14:textId="77777777" w:rsidR="00732C81" w:rsidRPr="005B3D90" w:rsidRDefault="005B3D90" w:rsidP="00732C8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Арбитражный сбор</w:t>
      </w:r>
      <w:r w:rsidR="00732C81" w:rsidRPr="005B3D9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732C81" w:rsidRPr="005B3D9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0753FB5E" w14:textId="77777777" w:rsidR="00732C81" w:rsidRPr="00DB7566" w:rsidRDefault="00732C81" w:rsidP="00732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EF541" w14:textId="77777777" w:rsidR="00732C81" w:rsidRPr="00DB7566" w:rsidRDefault="00732C81" w:rsidP="00732C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566">
        <w:rPr>
          <w:rFonts w:ascii="Times New Roman" w:hAnsi="Times New Roman" w:cs="Times New Roman"/>
          <w:b/>
          <w:i/>
          <w:sz w:val="24"/>
          <w:szCs w:val="24"/>
        </w:rPr>
        <w:t>ИСКОВОЕ ЗАЯВЛЕНИЕ</w:t>
      </w:r>
    </w:p>
    <w:p w14:paraId="7373899D" w14:textId="77777777" w:rsidR="00732C81" w:rsidRPr="00DB7566" w:rsidRDefault="00732C81" w:rsidP="00732C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566">
        <w:rPr>
          <w:rFonts w:ascii="Times New Roman" w:hAnsi="Times New Roman" w:cs="Times New Roman"/>
          <w:b/>
          <w:i/>
          <w:sz w:val="24"/>
          <w:szCs w:val="24"/>
        </w:rPr>
        <w:t>О взыскании денежных средств</w:t>
      </w:r>
    </w:p>
    <w:p w14:paraId="3273456C" w14:textId="77777777" w:rsidR="00732C81" w:rsidRPr="00DB7566" w:rsidRDefault="00732C81" w:rsidP="0073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3AFD9B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Между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>», действующего со стороны Покупателя, и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Сервис», действующего со стороны Поставщика 23 декабря 2018 г. был заключен Договор поставки № 12.</w:t>
      </w:r>
    </w:p>
    <w:p w14:paraId="711FCDB7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Во исполнение указанного Договора Поставщиком осуществлены поставки:</w:t>
      </w:r>
    </w:p>
    <w:p w14:paraId="6C23DE56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- 12.01.2019 г. по товарной накладной № 89 на сумму 9 504 209,00 руб. с учетом НДС;</w:t>
      </w:r>
    </w:p>
    <w:p w14:paraId="371588FF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- 26.03.2019 г. по товарной накладной № 158 на сумму 7 774 313,00 руб. с учетом НДС;</w:t>
      </w:r>
    </w:p>
    <w:p w14:paraId="50356CF0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- 19.04.2019 г. по товарной накладной № 124 на сумму 6 880 234,70 руб. с учетом НДС;</w:t>
      </w:r>
    </w:p>
    <w:p w14:paraId="2CA105E9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- 21.04.2019 г. по товарной накладной № 218 на сумму 6 379 263,00 руб.  с учетом НДС;</w:t>
      </w:r>
    </w:p>
    <w:p w14:paraId="386C8380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- 22.04.2019 г. по товарной накладной № 252 на сумму 12 662 015,00 руб. с учетом НДС;</w:t>
      </w:r>
    </w:p>
    <w:p w14:paraId="35FDA6C2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- 25.04.2019 г. по товарной накладной № 243 на сумму 13 928 859,00 руб. с учетом НДС;</w:t>
      </w:r>
    </w:p>
    <w:p w14:paraId="5EF33179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DD65C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- 28.04.2019 г. по товарной накладной № 231 на сумму 14 514 350,00 руб. с учетом НДС;</w:t>
      </w:r>
    </w:p>
    <w:p w14:paraId="37D55460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- 06.05.2019 г. по товарной накладной № 267 на сумму 8 248 060,00 руб. с учетом НДС;</w:t>
      </w:r>
    </w:p>
    <w:p w14:paraId="0E12AF42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- 13.05.2019 г. по товарной накладной № 273 на сумму 14 424 367,00 руб. с учетом НДС;</w:t>
      </w:r>
    </w:p>
    <w:p w14:paraId="7DDA3C48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- 15.05.2019 г. по товарной накладной № 289 на сумму 17 789 777,00 руб. с учетом НДС;</w:t>
      </w:r>
    </w:p>
    <w:p w14:paraId="38479709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- 18.05.2019 г. по товарной накладной № 308 на сумму 3 016 940,29 руб. с учетом НДС;</w:t>
      </w:r>
    </w:p>
    <w:p w14:paraId="2D79F7EE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 - 20.05.2019 г. по товарной накладной № 345 на сумму 14 436 729,00 руб. с учетом НДС;</w:t>
      </w:r>
    </w:p>
    <w:p w14:paraId="3B294020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lastRenderedPageBreak/>
        <w:t>- 21.05.2019 г. по товарной накладной № 349 на сумму 12 162 248,00 руб. с учетом НДС;</w:t>
      </w:r>
    </w:p>
    <w:p w14:paraId="388DDD39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66">
        <w:rPr>
          <w:rFonts w:ascii="Times New Roman" w:hAnsi="Times New Roman" w:cs="Times New Roman"/>
          <w:b/>
          <w:sz w:val="24"/>
          <w:szCs w:val="24"/>
        </w:rPr>
        <w:t>Всего поставлено товара на сумму 141 721 364,99 руб. (Сто сорок один миллион семьсот двадцать одна тысяча триста шестьдесят четыре рубля 99 коп.).</w:t>
      </w:r>
    </w:p>
    <w:p w14:paraId="356CA621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2E1256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Между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>», действующего со стороны Фактора, и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>», действующего со стороны Клиента 06 мая 2019 г. был заключен Договор факторингового обслуживания № 50-БОК в отношении финансирования Договора Поставки №12 от 23 декабря 2018 г.</w:t>
      </w:r>
    </w:p>
    <w:p w14:paraId="1682389F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Согласно условиям п. 2.1 указанного Договора предметом Договора являются условия факторингового обслуживания, при которых Клиент уступает Фактору денежные требования в речение срока действия Договора, а  Фактор перечисляет Клиенту финансирование в счет этих денежных требований в сроки и в порядке, определяемых Договором.</w:t>
      </w:r>
    </w:p>
    <w:p w14:paraId="1CC2FB43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 положениям п. 3.1 Договора Фактор выплачивает финансирование клиенту в счет денежных требований к Дебитору только после установления на соответствующего Дебитора лимита финансирования и в размере, не превышающем лимит финансирования Дебитора.</w:t>
      </w:r>
    </w:p>
    <w:p w14:paraId="7F2E0876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В соответствии с требованиями п. 4.1 Договора после получения от Фактора информации об установлении на какого-либо Дебитора лимита финансирования Дебитора, Клиент обязуется направить такому Дебитору письменное уведомление о необходимости исполнения Дебитором денежных требований путем перечисления денежных средств на счет Фактора. Уведомление об уступке должно быть подписано уполномоченными лицами Клиента и Дебитора и передано Фактору до или одновременно с передачей Фактору информации о Поставке согласно п. 4.3 Договора.</w:t>
      </w:r>
    </w:p>
    <w:p w14:paraId="24078FE1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Согласно положениям п. 4.3, 4.4 Договора по мере возникновения денежных требований к Дебиторам, на которых установлен лимит финансирования Дебитора, Клиент обязуется передавать Фактору документы по перечню, установленному п. 4.4 Договора, подтверждающие действительность каждого денежного требования.</w:t>
      </w:r>
    </w:p>
    <w:p w14:paraId="51276BB3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Как установлено положениями п. 5.1 Договора Фактор выплачивает Клиенту финансирование на основании представленного Реестра по форме Приложения №3 к Договору, подписанного со стороны Клиента.</w:t>
      </w:r>
    </w:p>
    <w:p w14:paraId="705B9E5F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Подписание реестра Клиентом является подтверждением его согласия получить финансирование от Фактора в рамках Лимита финансирования, действующего на дату выплаты финансирования.</w:t>
      </w:r>
    </w:p>
    <w:p w14:paraId="05D79561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Положениями п. 5.5 Договора закреплена обязанность Фактора осуществить выплату финансирования в счет соответствующего денежного требования на счет Клиента, указанный в Договоре, в течение 3 (трех) рабочих дней со дня подписания Фактором должным образом оформленного Клиентом Реестра.</w:t>
      </w:r>
    </w:p>
    <w:p w14:paraId="3A8A6F3F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Положениями п. 5.12 Договора установлены случаи, когда Фактор вправе отказать Клиенту в финансировании. Указанный перечень носит закрытый характер.</w:t>
      </w:r>
    </w:p>
    <w:p w14:paraId="6BDAA8E3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8E06F9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Уведомлением от 06 мая 2019 г.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>» уведомило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об установлении лимитов финансирования по Договору факторингового обслуживания № 50-БОК в размере 30 000 000 (Тридцать миллионов) руб. 00 коп.</w:t>
      </w:r>
    </w:p>
    <w:p w14:paraId="69AE57B2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Уведомлением от 06 мая 2019 г.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уведомило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>» (далее Дебитор) об уступке в пользу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>» всех денежных требований на основании заключенного между сторонами Договора факторингового обслуживания № 50-БОК.</w:t>
      </w:r>
    </w:p>
    <w:p w14:paraId="60672E50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Уведомлением от 16 мая 2019 г.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>» уведомило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об увеличении лимитов финансирования по Договору факторингового обслуживания № 50-БОК в размере 150 000 000 (Сто пятьдесят миллионов) руб. 00 коп.</w:t>
      </w:r>
    </w:p>
    <w:p w14:paraId="7168AD6B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D1D376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lastRenderedPageBreak/>
        <w:t>15 мая 2019 г. Стороны согласовали реестр уступленных денежных требований к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>» на сумму 9 504 209,00 руб.</w:t>
      </w:r>
    </w:p>
    <w:p w14:paraId="27AA3DCB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Согласно условиям Договора факторингового обслуживания Фактор обязан был произвести финансирование Клиента в срок не позднее 20 мая 2019 г. </w:t>
      </w:r>
    </w:p>
    <w:p w14:paraId="49116C1D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20 мая 2019 г. Стороны согласовали реестр уступленных денежных требований к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>» на сумму 32 298 810,99 руб.</w:t>
      </w:r>
    </w:p>
    <w:p w14:paraId="3C6D666F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Согласно условиям Договора факторингового обслуживания Фактор обязан был произвести финансирование Клиента в срок не позднее 24 мая 2019 г. </w:t>
      </w:r>
    </w:p>
    <w:p w14:paraId="4BFF7841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21 мая 2019 г. Стороны согласовали реестр уступленных денежных требований к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>» на сумму 12 662 015,00 руб.</w:t>
      </w:r>
    </w:p>
    <w:p w14:paraId="22B53DD7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Согласно условиям Договора факторингового обслуживания Фактор обязан был произвести финансирование клиента в срок не позднее 25 мая 2019 г. </w:t>
      </w:r>
    </w:p>
    <w:p w14:paraId="1E122DFC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22 мая 2019 г. Стороны согласовали реестр уступленных денежных требований к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>» на сумму 87 256 330,00 руб.</w:t>
      </w:r>
    </w:p>
    <w:p w14:paraId="3A7ADDF6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Согласно условиям Договора факторингового обслуживания Фактор обязан был произвести финансирование клиента в срок не позднее 28 мая 2019 г. </w:t>
      </w:r>
    </w:p>
    <w:p w14:paraId="16A1EFCD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Между тем, Фактор до настоящего времени финансирование ни по одному из реестров не произвел, чем поставил Клиента в крайне затруднительное финансовое положение.</w:t>
      </w:r>
    </w:p>
    <w:p w14:paraId="5D793F3F" w14:textId="77777777" w:rsidR="00FC1019" w:rsidRPr="00DB7566" w:rsidRDefault="00FC1019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29 мая 2019 г.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обратилось с претензией в адрес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>» о незамедлительном исполнении условий Договора факторингового обслуживания. Однако денежные обязательства не исполнены до настоящего времени.</w:t>
      </w:r>
    </w:p>
    <w:p w14:paraId="0F7C416F" w14:textId="77777777" w:rsidR="00FC1019" w:rsidRPr="00DB7566" w:rsidRDefault="00FC1019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E7083B" w14:textId="77777777" w:rsidR="00732C81" w:rsidRPr="00DB7566" w:rsidRDefault="00732C81" w:rsidP="00FC1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06 мая 2019 г. между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(Кредитор) и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>» (Поручитель) был заключен Договор поручительства</w:t>
      </w:r>
      <w:r w:rsidR="00FC1019" w:rsidRPr="00DB7566">
        <w:rPr>
          <w:rFonts w:ascii="Times New Roman" w:hAnsi="Times New Roman" w:cs="Times New Roman"/>
          <w:sz w:val="24"/>
          <w:szCs w:val="24"/>
        </w:rPr>
        <w:t xml:space="preserve"> № РГС-06/05</w:t>
      </w:r>
      <w:r w:rsidRPr="00DB7566">
        <w:rPr>
          <w:rFonts w:ascii="Times New Roman" w:hAnsi="Times New Roman" w:cs="Times New Roman"/>
          <w:sz w:val="24"/>
          <w:szCs w:val="24"/>
        </w:rPr>
        <w:t xml:space="preserve">, согласно п. 1.1. которого, </w:t>
      </w:r>
      <w:r w:rsidRPr="00DB7566">
        <w:rPr>
          <w:rFonts w:ascii="Times New Roman" w:eastAsia="Calibri" w:hAnsi="Times New Roman" w:cs="Times New Roman"/>
          <w:sz w:val="24"/>
          <w:szCs w:val="24"/>
        </w:rPr>
        <w:t>Поручитель обязуется отвечать перед Кредитором за исполнение Обществом с ограниченной ответственностью «</w:t>
      </w:r>
      <w:r w:rsidR="005B3D90">
        <w:rPr>
          <w:rFonts w:ascii="Times New Roman" w:eastAsia="Calibri" w:hAnsi="Times New Roman" w:cs="Times New Roman"/>
          <w:sz w:val="24"/>
          <w:szCs w:val="24"/>
        </w:rPr>
        <w:t>…..</w:t>
      </w:r>
      <w:r w:rsidRPr="00DB7566">
        <w:rPr>
          <w:rFonts w:ascii="Times New Roman" w:eastAsia="Calibri" w:hAnsi="Times New Roman" w:cs="Times New Roman"/>
          <w:sz w:val="24"/>
          <w:szCs w:val="24"/>
        </w:rPr>
        <w:t xml:space="preserve">», ИНН </w:t>
      </w:r>
      <w:r w:rsidR="005B3D90">
        <w:rPr>
          <w:rFonts w:ascii="Times New Roman" w:eastAsia="Calibri" w:hAnsi="Times New Roman" w:cs="Times New Roman"/>
          <w:sz w:val="24"/>
          <w:szCs w:val="24"/>
        </w:rPr>
        <w:t>…..</w:t>
      </w:r>
      <w:r w:rsidRPr="00DB7566">
        <w:rPr>
          <w:rFonts w:ascii="Times New Roman" w:eastAsia="Calibri" w:hAnsi="Times New Roman" w:cs="Times New Roman"/>
          <w:sz w:val="24"/>
          <w:szCs w:val="24"/>
        </w:rPr>
        <w:t xml:space="preserve">, КПП 772501001, юридический адрес: г. Москва, 1-й </w:t>
      </w:r>
      <w:r w:rsidR="005B3D90">
        <w:rPr>
          <w:rFonts w:ascii="Times New Roman" w:eastAsia="Calibri" w:hAnsi="Times New Roman" w:cs="Times New Roman"/>
          <w:sz w:val="24"/>
          <w:szCs w:val="24"/>
        </w:rPr>
        <w:t>…..</w:t>
      </w:r>
      <w:r w:rsidRPr="00DB7566">
        <w:rPr>
          <w:rFonts w:ascii="Times New Roman" w:eastAsia="Calibri" w:hAnsi="Times New Roman" w:cs="Times New Roman"/>
          <w:sz w:val="24"/>
          <w:szCs w:val="24"/>
        </w:rPr>
        <w:t>,  именуемым в дальнейшем «Должник», его обязательства по Договору факторингового обслуживания № 50-БОК от «06» мая 2019 г., заключенному с Кредитором.</w:t>
      </w:r>
    </w:p>
    <w:p w14:paraId="36338F29" w14:textId="77777777" w:rsidR="00FC1019" w:rsidRPr="00DB7566" w:rsidRDefault="00FC1019" w:rsidP="00FC1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 положениям п. 2.1 и 2.4 Договора Поручительства, п</w:t>
      </w:r>
      <w:r w:rsidRPr="00DB7566">
        <w:rPr>
          <w:rFonts w:ascii="Times New Roman" w:eastAsia="Calibri" w:hAnsi="Times New Roman" w:cs="Times New Roman"/>
          <w:sz w:val="24"/>
          <w:szCs w:val="24"/>
        </w:rPr>
        <w:t xml:space="preserve">ри неисполнении или ненадлежащем исполнении Должником обеспеченного поручительством обязательства Поручитель </w:t>
      </w:r>
      <w:r w:rsidRPr="00DB7566">
        <w:rPr>
          <w:rFonts w:ascii="Times New Roman" w:eastAsia="Calibri" w:hAnsi="Times New Roman" w:cs="Times New Roman"/>
          <w:bCs/>
          <w:sz w:val="24"/>
          <w:szCs w:val="24"/>
        </w:rPr>
        <w:t>отвечает солидарно с Должником</w:t>
      </w:r>
      <w:r w:rsidRPr="00DB7566">
        <w:rPr>
          <w:rFonts w:ascii="Times New Roman" w:eastAsia="Calibri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 xml:space="preserve"> </w:t>
      </w:r>
      <w:r w:rsidRPr="00DB7566">
        <w:rPr>
          <w:rFonts w:ascii="Times New Roman" w:eastAsia="Calibri" w:hAnsi="Times New Roman" w:cs="Times New Roman"/>
          <w:sz w:val="24"/>
          <w:szCs w:val="24"/>
        </w:rPr>
        <w:t>Поручитель должен исполнить требование Кредитора в срок не позднее 3 (Трех) рабочих дней со дня его доставки.</w:t>
      </w:r>
    </w:p>
    <w:p w14:paraId="7307D58F" w14:textId="77777777" w:rsidR="00FC1019" w:rsidRPr="00DB7566" w:rsidRDefault="00FC1019" w:rsidP="0073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66">
        <w:rPr>
          <w:rFonts w:ascii="Times New Roman" w:eastAsia="Calibri" w:hAnsi="Times New Roman" w:cs="Times New Roman"/>
          <w:sz w:val="24"/>
          <w:szCs w:val="24"/>
        </w:rPr>
        <w:t>Требованием за исх. № 29/05 от 29 мая 2019 г. ООО «</w:t>
      </w:r>
      <w:r w:rsidR="005B3D90">
        <w:rPr>
          <w:rFonts w:ascii="Times New Roman" w:eastAsia="Calibri" w:hAnsi="Times New Roman" w:cs="Times New Roman"/>
          <w:sz w:val="24"/>
          <w:szCs w:val="24"/>
        </w:rPr>
        <w:t>….</w:t>
      </w:r>
      <w:r w:rsidRPr="00DB7566">
        <w:rPr>
          <w:rFonts w:ascii="Times New Roman" w:eastAsia="Calibri" w:hAnsi="Times New Roman" w:cs="Times New Roman"/>
          <w:sz w:val="24"/>
          <w:szCs w:val="24"/>
        </w:rPr>
        <w:t xml:space="preserve"> Сервис» обратилось к ООО «</w:t>
      </w:r>
      <w:r w:rsidR="005B3D90">
        <w:rPr>
          <w:rFonts w:ascii="Times New Roman" w:eastAsia="Calibri" w:hAnsi="Times New Roman" w:cs="Times New Roman"/>
          <w:sz w:val="24"/>
          <w:szCs w:val="24"/>
        </w:rPr>
        <w:t>….</w:t>
      </w:r>
      <w:r w:rsidRPr="00DB7566">
        <w:rPr>
          <w:rFonts w:ascii="Times New Roman" w:eastAsia="Calibri" w:hAnsi="Times New Roman" w:cs="Times New Roman"/>
          <w:sz w:val="24"/>
          <w:szCs w:val="24"/>
        </w:rPr>
        <w:t>» о выплате суммы в размере 141 721 364,99 руб. как к поручителю по обязательствам ООО «</w:t>
      </w:r>
      <w:r w:rsidR="005B3D90">
        <w:rPr>
          <w:rFonts w:ascii="Times New Roman" w:eastAsia="Calibri" w:hAnsi="Times New Roman" w:cs="Times New Roman"/>
          <w:sz w:val="24"/>
          <w:szCs w:val="24"/>
        </w:rPr>
        <w:t>…..</w:t>
      </w:r>
      <w:r w:rsidRPr="00DB7566">
        <w:rPr>
          <w:rFonts w:ascii="Times New Roman" w:eastAsia="Calibri" w:hAnsi="Times New Roman" w:cs="Times New Roman"/>
          <w:sz w:val="24"/>
          <w:szCs w:val="24"/>
        </w:rPr>
        <w:t>». Требование осталось без удовлетворения.</w:t>
      </w:r>
    </w:p>
    <w:p w14:paraId="0E98BB99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На аналогичных условиях 06 мая 2019 г. был заключен Договор поручительства </w:t>
      </w:r>
      <w:r w:rsidR="00FC1019" w:rsidRPr="00DB7566">
        <w:rPr>
          <w:rFonts w:ascii="Times New Roman" w:hAnsi="Times New Roman" w:cs="Times New Roman"/>
          <w:sz w:val="24"/>
          <w:szCs w:val="24"/>
        </w:rPr>
        <w:t xml:space="preserve">№ РГК-06/05 </w:t>
      </w:r>
      <w:r w:rsidRPr="00DB7566">
        <w:rPr>
          <w:rFonts w:ascii="Times New Roman" w:hAnsi="Times New Roman" w:cs="Times New Roman"/>
          <w:sz w:val="24"/>
          <w:szCs w:val="24"/>
        </w:rPr>
        <w:t>с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 xml:space="preserve"> Клиринг».</w:t>
      </w:r>
    </w:p>
    <w:p w14:paraId="14619EBF" w14:textId="77777777" w:rsidR="00FC1019" w:rsidRPr="00DB7566" w:rsidRDefault="00FC1019" w:rsidP="006073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Требованием за исх. № 05-19 от 29 мая 2019 г.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обратилось к поручителю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 xml:space="preserve"> Клиринг» о выплате денежных средств в сумме неисполненного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 xml:space="preserve">» обязательства. Ответа на требование не поступило, денежное обязательство до настоящего времени не исполнено. </w:t>
      </w:r>
    </w:p>
    <w:p w14:paraId="0013C7C7" w14:textId="77777777" w:rsidR="00607388" w:rsidRPr="00DB7566" w:rsidRDefault="00607388" w:rsidP="006073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E3CE39" w14:textId="77777777" w:rsidR="00FC1019" w:rsidRPr="00FC1019" w:rsidRDefault="00607388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Как усматривается из положений ч. 1 ст. </w:t>
      </w:r>
      <w:bookmarkStart w:id="0" w:name="dst230"/>
      <w:bookmarkEnd w:id="0"/>
      <w:r w:rsidR="00FC1019" w:rsidRPr="00DB756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824</w:t>
      </w:r>
      <w:r w:rsidRPr="00DB756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ГК РФ</w:t>
      </w:r>
      <w:bookmarkStart w:id="1" w:name="dst231"/>
      <w:bookmarkEnd w:id="1"/>
      <w:r w:rsidRPr="00DB756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</w:t>
      </w:r>
      <w:r w:rsidR="00FC1019" w:rsidRPr="00FC1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договору финансирования под уступку денежного требования (договору факторинга) одна сторона (клиент) обязуется уступить другой стороне - финансовому агенту (фактору) денежные требования к третьему лицу (должнику) и оплатить оказанные услуги, а финансовый агент (фактор) обязуется совершить не менее двух следующих действий, связанных с денежными требованиями, являющимися предметом уступки:</w:t>
      </w:r>
    </w:p>
    <w:p w14:paraId="6B6B2BA2" w14:textId="77777777" w:rsidR="00FC1019" w:rsidRPr="00FC1019" w:rsidRDefault="00FC1019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232"/>
      <w:bookmarkEnd w:id="2"/>
      <w:r w:rsidRPr="00FC1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передавать клиенту денежные средства в счет денежных требований, в том числе в виде займа или предварительного платежа (аванса);</w:t>
      </w:r>
    </w:p>
    <w:p w14:paraId="0975E5ED" w14:textId="77777777" w:rsidR="00FC1019" w:rsidRPr="00FC1019" w:rsidRDefault="00FC1019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233"/>
      <w:bookmarkEnd w:id="3"/>
      <w:r w:rsidRPr="00FC1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осуществлять учет денежных требований клиента к третьим лицам (должникам);</w:t>
      </w:r>
    </w:p>
    <w:p w14:paraId="0B02711E" w14:textId="77777777" w:rsidR="00FC1019" w:rsidRPr="00FC1019" w:rsidRDefault="00FC1019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234"/>
      <w:bookmarkEnd w:id="4"/>
      <w:r w:rsidRPr="00FC1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осуществлять права по денежным требованиям клиента, в том числе предъявлять должникам денежные требования к оплате, получать платежи от должников и производить расчеты, связанные с денежными требованиями;</w:t>
      </w:r>
    </w:p>
    <w:p w14:paraId="77BA5254" w14:textId="77777777" w:rsidR="00FC1019" w:rsidRPr="00DB7566" w:rsidRDefault="00FC1019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235"/>
      <w:bookmarkEnd w:id="5"/>
      <w:r w:rsidRPr="00FC1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осуществлять права по договорам об обеспечении исполнения обязательств должников.</w:t>
      </w:r>
    </w:p>
    <w:p w14:paraId="41F556D4" w14:textId="77777777" w:rsidR="00607388" w:rsidRPr="00607388" w:rsidRDefault="00607388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положениям ч. 1 ст. 361 ГК РФ </w:t>
      </w:r>
      <w:bookmarkStart w:id="6" w:name="dst10579"/>
      <w:bookmarkStart w:id="7" w:name="dst10580"/>
      <w:bookmarkEnd w:id="6"/>
      <w:bookmarkEnd w:id="7"/>
      <w:r w:rsidRPr="00DB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60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части. Договор поручительства может быть заключен в обеспечение как денежных, так и неденежных обязательств, а также в обеспечение обязательства, которое возникнет в будущем.</w:t>
      </w:r>
    </w:p>
    <w:p w14:paraId="7C10D5A8" w14:textId="77777777" w:rsidR="00607388" w:rsidRPr="00607388" w:rsidRDefault="00607388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581"/>
      <w:bookmarkStart w:id="9" w:name="dst10582"/>
      <w:bookmarkEnd w:id="8"/>
      <w:bookmarkEnd w:id="9"/>
      <w:r w:rsidRPr="00DB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следует из положений ч.3 ст. 361 ГК РФ у</w:t>
      </w:r>
      <w:r w:rsidRPr="0060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словия поручительства, относящиеся к основному обязательству, считаются согласованными, если в договоре поручительства имеется отсылка к договору, из которого возникло или возникнет в будущем обеспечиваемое обязательство. </w:t>
      </w:r>
    </w:p>
    <w:p w14:paraId="2CE19BA6" w14:textId="77777777" w:rsidR="00732C81" w:rsidRPr="00DB7566" w:rsidRDefault="00732C81" w:rsidP="006073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bCs/>
          <w:sz w:val="24"/>
          <w:szCs w:val="24"/>
        </w:rPr>
        <w:t>Как усматривается из положений ст. 309 ГК РФ о</w:t>
      </w:r>
      <w:r w:rsidRPr="00DB7566">
        <w:rPr>
          <w:rFonts w:ascii="Times New Roman" w:hAnsi="Times New Roman" w:cs="Times New Roman"/>
          <w:sz w:val="24"/>
          <w:szCs w:val="24"/>
        </w:rPr>
        <w:t xml:space="preserve"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</w:t>
      </w:r>
      <w:hyperlink r:id="rId5" w:history="1">
        <w:r w:rsidRPr="00DB7566">
          <w:rPr>
            <w:rFonts w:ascii="Times New Roman" w:hAnsi="Times New Roman" w:cs="Times New Roman"/>
            <w:sz w:val="24"/>
            <w:szCs w:val="24"/>
          </w:rPr>
          <w:t>обычаями</w:t>
        </w:r>
      </w:hyperlink>
      <w:r w:rsidRPr="00DB7566">
        <w:rPr>
          <w:rFonts w:ascii="Times New Roman" w:hAnsi="Times New Roman" w:cs="Times New Roman"/>
          <w:sz w:val="24"/>
          <w:szCs w:val="24"/>
        </w:rPr>
        <w:t xml:space="preserve"> или иными обычно предъявляемыми требованиями.</w:t>
      </w:r>
    </w:p>
    <w:p w14:paraId="661CEE78" w14:textId="77777777" w:rsidR="00732C81" w:rsidRDefault="00732C81" w:rsidP="00732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 требованиям ч. 1 ст. 310 ГК РФ односторонний отказ от исполнения обязательства и одностороннее изменение его условий не допускаются.</w:t>
      </w:r>
    </w:p>
    <w:p w14:paraId="7EF55026" w14:textId="77777777" w:rsidR="005B3D90" w:rsidRPr="00A74C8B" w:rsidRDefault="005B3D90" w:rsidP="005B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Обоснованием компетенции Третейского судьи </w:t>
      </w:r>
      <w:r w:rsidR="005B794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……..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рассматривать данный спор является, заключенное между сторонами Арбитражное соглашение, в виде следующей арбитражной оговорки, записанной в п. 7.4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Договора поставки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 «Все возможные споры и разногласия, вытекающие из Соглашения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передаются на разрешение в открытом режиме по выбору истца в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государственный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суд или в Третейский суд, образованный сторонами для разрешения конкретного спора, в составе единоличного арбитра </w:t>
      </w:r>
      <w:r w:rsidR="005B794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……..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(ИНН </w:t>
      </w:r>
      <w:r w:rsidR="005B794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………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,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в соответствии с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действующим законодательством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Решение третейского суда окончательно. Исполнительный лист </w:t>
      </w:r>
      <w:r w:rsidRPr="00A74C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выдается по месту арбитражного разбирательства»</w:t>
      </w:r>
      <w:r w:rsidR="00A74C8B" w:rsidRPr="00A74C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14:paraId="2410CADA" w14:textId="245462A0" w:rsidR="00A74C8B" w:rsidRDefault="00A74C8B" w:rsidP="00A74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копии настоящего искового заявления с приложением Ответчику подтверждается </w:t>
      </w:r>
      <w:r w:rsidRPr="00A74C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почтовой накладной №_____________ и описью вложения, </w:t>
      </w:r>
      <w:r w:rsidRPr="00A74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которых приложена к иску.</w:t>
      </w:r>
    </w:p>
    <w:p w14:paraId="3942FEA1" w14:textId="77777777" w:rsidR="002A1D81" w:rsidRDefault="002A1D81" w:rsidP="002A1D81">
      <w:pPr>
        <w:spacing w:after="0" w:line="240" w:lineRule="auto"/>
        <w:ind w:firstLine="708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>Истец заявляет, что готов или отозвать данный иск, или заключить Мировое соглашение с ответчиком, при котором готов простить ему и отказаться от взыскания:</w:t>
      </w:r>
    </w:p>
    <w:p w14:paraId="5A2F439F" w14:textId="77777777" w:rsidR="002A1D81" w:rsidRDefault="002A1D81" w:rsidP="002A1D81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>Неустойки в размере</w:t>
      </w:r>
    </w:p>
    <w:p w14:paraId="6242227F" w14:textId="77777777" w:rsidR="002A1D81" w:rsidRDefault="002A1D81" w:rsidP="002A1D81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 xml:space="preserve">Процентов за пользование чужими денежными средствами по ст. 395 ГК РФ в размере  </w:t>
      </w:r>
    </w:p>
    <w:p w14:paraId="1E324605" w14:textId="77777777" w:rsidR="002A1D81" w:rsidRDefault="002A1D81" w:rsidP="002A1D81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>на следующих условиях:</w:t>
      </w:r>
    </w:p>
    <w:p w14:paraId="09B4E62B" w14:textId="77777777" w:rsidR="002A1D81" w:rsidRDefault="002A1D81" w:rsidP="002A1D81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>Если ответчик погасит основной долг в размере …. не позднее …..</w:t>
      </w:r>
    </w:p>
    <w:p w14:paraId="7BEEA382" w14:textId="77777777" w:rsidR="002A1D81" w:rsidRDefault="002A1D81" w:rsidP="002A1D81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>…..</w:t>
      </w:r>
    </w:p>
    <w:p w14:paraId="0D03B2A8" w14:textId="77777777" w:rsidR="002A1D81" w:rsidRDefault="002A1D81" w:rsidP="002A1D81">
      <w:pPr>
        <w:spacing w:after="0" w:line="240" w:lineRule="auto"/>
        <w:ind w:firstLine="708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>В связи с этим, истец просит Третейский суд оказать содействие в переговорах по мирному урегулированию настоящего спора.</w:t>
      </w:r>
    </w:p>
    <w:p w14:paraId="54585A2F" w14:textId="77777777" w:rsidR="002A1D81" w:rsidRPr="00A74C8B" w:rsidRDefault="002A1D81" w:rsidP="00A74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2C937" w14:textId="77777777" w:rsidR="005B3D90" w:rsidRPr="00A74C8B" w:rsidRDefault="005B3D90" w:rsidP="00732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E096A" w14:textId="77777777" w:rsidR="00607388" w:rsidRPr="00A74C8B" w:rsidRDefault="00607388" w:rsidP="00732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C8B">
        <w:rPr>
          <w:rFonts w:ascii="Times New Roman" w:hAnsi="Times New Roman" w:cs="Times New Roman"/>
          <w:sz w:val="24"/>
          <w:szCs w:val="24"/>
        </w:rPr>
        <w:t>На основании изложенного. Руководствуясь положениями ст. 309, 310, 361, 824 ГК РФ</w:t>
      </w:r>
    </w:p>
    <w:p w14:paraId="152BF776" w14:textId="77777777" w:rsidR="00607388" w:rsidRPr="00DB7566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B7566">
        <w:rPr>
          <w:rFonts w:ascii="Times New Roman" w:hAnsi="Times New Roman" w:cs="Times New Roman"/>
          <w:b/>
          <w:i/>
          <w:sz w:val="24"/>
          <w:szCs w:val="24"/>
        </w:rPr>
        <w:t>ПРОШУ:</w:t>
      </w:r>
    </w:p>
    <w:p w14:paraId="52C11613" w14:textId="77777777" w:rsidR="00607388" w:rsidRPr="00DB7566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478B72F" w14:textId="77777777" w:rsidR="00607388" w:rsidRDefault="00607388" w:rsidP="005B3D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>Взыскать солидарно с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5B3D90">
        <w:rPr>
          <w:rFonts w:ascii="Times New Roman" w:hAnsi="Times New Roman" w:cs="Times New Roman"/>
          <w:sz w:val="24"/>
          <w:szCs w:val="24"/>
        </w:rPr>
        <w:t>»,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5B3D90">
        <w:rPr>
          <w:rFonts w:ascii="Times New Roman" w:hAnsi="Times New Roman" w:cs="Times New Roman"/>
          <w:sz w:val="24"/>
          <w:szCs w:val="24"/>
        </w:rPr>
        <w:t>»,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5B3D90">
        <w:rPr>
          <w:rFonts w:ascii="Times New Roman" w:hAnsi="Times New Roman" w:cs="Times New Roman"/>
          <w:sz w:val="24"/>
          <w:szCs w:val="24"/>
        </w:rPr>
        <w:t xml:space="preserve">» в пользу ООО «Русский Сервис» сумму в размере 141 721 364,99 руб. </w:t>
      </w:r>
    </w:p>
    <w:p w14:paraId="36186F93" w14:textId="77777777" w:rsidR="005B3D90" w:rsidRPr="005B3D90" w:rsidRDefault="005B3D90" w:rsidP="005B3D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расходы на оплату арбитражного сбора в размере ……</w:t>
      </w:r>
    </w:p>
    <w:p w14:paraId="627D2AA6" w14:textId="77777777" w:rsidR="00607388" w:rsidRPr="00DB7566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6DA10BF" w14:textId="77777777" w:rsidR="00607388" w:rsidRPr="00DB7566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26C1658D" w14:textId="77777777" w:rsidR="00607388" w:rsidRPr="00DB7566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>»</w:t>
      </w:r>
    </w:p>
    <w:p w14:paraId="646196EE" w14:textId="77777777" w:rsidR="00607388" w:rsidRPr="00DB7566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EE817F5" w14:textId="77777777" w:rsidR="00A74C8B" w:rsidRPr="00A74C8B" w:rsidRDefault="00A74C8B" w:rsidP="00A74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направление копии искового заявления с приложением Ответчику </w:t>
      </w:r>
      <w:proofErr w:type="spellStart"/>
      <w:r w:rsidRPr="00A74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на___________листах</w:t>
      </w:r>
      <w:proofErr w:type="spellEnd"/>
      <w:r w:rsidRPr="00A7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8EBD044" w14:textId="77777777" w:rsidR="00607388" w:rsidRPr="00A74C8B" w:rsidRDefault="00607388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4C8B">
        <w:rPr>
          <w:rFonts w:ascii="Times New Roman" w:hAnsi="Times New Roman" w:cs="Times New Roman"/>
          <w:sz w:val="24"/>
          <w:szCs w:val="24"/>
        </w:rPr>
        <w:t xml:space="preserve">Квитанция оплаты </w:t>
      </w:r>
      <w:r w:rsidR="005B3D90" w:rsidRPr="00A74C8B">
        <w:rPr>
          <w:rFonts w:ascii="Times New Roman" w:hAnsi="Times New Roman" w:cs="Times New Roman"/>
          <w:sz w:val="24"/>
          <w:szCs w:val="24"/>
        </w:rPr>
        <w:t>арбитражного сбора.</w:t>
      </w:r>
    </w:p>
    <w:p w14:paraId="09A1BEBC" w14:textId="77777777" w:rsidR="00607388" w:rsidRPr="00DB7566" w:rsidRDefault="00607388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Договора поставки № 12 от 23 декабря 2018 г.</w:t>
      </w:r>
    </w:p>
    <w:p w14:paraId="1D1EF9DB" w14:textId="77777777" w:rsidR="00607388" w:rsidRPr="00DB7566" w:rsidRDefault="00607388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Договор факторингового обслуживания №50-БОК от 06 мая 2019 г.</w:t>
      </w:r>
    </w:p>
    <w:p w14:paraId="48640BF1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Уведомления о лимитах на 30 000 000 руб.</w:t>
      </w:r>
    </w:p>
    <w:p w14:paraId="412AFE08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Уведомления о лимитах на 150 000 000 руб.</w:t>
      </w:r>
    </w:p>
    <w:p w14:paraId="29605ECF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Уведомления об уступке денежного требования</w:t>
      </w:r>
    </w:p>
    <w:p w14:paraId="7122063C" w14:textId="77777777" w:rsidR="00607388" w:rsidRPr="00DB7566" w:rsidRDefault="00607388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реестра от 15 мая 2019 г.</w:t>
      </w:r>
    </w:p>
    <w:p w14:paraId="4156203C" w14:textId="77777777" w:rsidR="00607388" w:rsidRPr="00DB7566" w:rsidRDefault="00607388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Копия акта приема-передачи документов от 15 мая 2019 г. с приложением на </w:t>
      </w:r>
      <w:r w:rsidR="00DB7566" w:rsidRPr="00DB7566">
        <w:rPr>
          <w:rFonts w:ascii="Times New Roman" w:hAnsi="Times New Roman" w:cs="Times New Roman"/>
          <w:sz w:val="24"/>
          <w:szCs w:val="24"/>
        </w:rPr>
        <w:t>3 л.</w:t>
      </w:r>
    </w:p>
    <w:p w14:paraId="201F8221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реестра от 20 мая 2019 г.</w:t>
      </w:r>
    </w:p>
    <w:p w14:paraId="73CFE7C7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акта приема-передачи документов от 20 мая 2019 г. с приложением на 15 л.</w:t>
      </w:r>
    </w:p>
    <w:p w14:paraId="09FBBB8D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реестра от 21 мая 2019 г.</w:t>
      </w:r>
    </w:p>
    <w:p w14:paraId="1956C640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акта приема-передачи документов от 21 мая 2019 г. с приложением на 3 л.</w:t>
      </w:r>
    </w:p>
    <w:p w14:paraId="3100374E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реестра от 22 мая 2019 г.</w:t>
      </w:r>
    </w:p>
    <w:p w14:paraId="70566BB2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акта приема-передачи документов от 22 мая 2019 г. с приложением на 18 л.</w:t>
      </w:r>
    </w:p>
    <w:p w14:paraId="3E6E8CFE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Претензии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в адрес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>»</w:t>
      </w:r>
    </w:p>
    <w:p w14:paraId="3223B388" w14:textId="77777777" w:rsidR="00DB7566" w:rsidRPr="00DB7566" w:rsidRDefault="00DB7566" w:rsidP="00DB75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Копия Дополнительного соглашения № 2 </w:t>
      </w:r>
    </w:p>
    <w:p w14:paraId="1EAB3848" w14:textId="77777777" w:rsidR="00DB7566" w:rsidRPr="00DB7566" w:rsidRDefault="00DB7566" w:rsidP="00DB75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Дополнительного соглашения № 3</w:t>
      </w:r>
    </w:p>
    <w:p w14:paraId="299AEDC3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Договора поручительства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>»</w:t>
      </w:r>
    </w:p>
    <w:p w14:paraId="37A00FE2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Требования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в адрес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>»</w:t>
      </w:r>
    </w:p>
    <w:p w14:paraId="128E13DE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Договора поручительства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 xml:space="preserve"> Клиринг»</w:t>
      </w:r>
    </w:p>
    <w:p w14:paraId="6F9CD90D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Требования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в адрес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 xml:space="preserve"> Клиринг»</w:t>
      </w:r>
    </w:p>
    <w:p w14:paraId="6F3FCAC5" w14:textId="77777777" w:rsidR="00732C81" w:rsidRPr="00DB7566" w:rsidRDefault="00732C81" w:rsidP="0073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32C81" w:rsidRPr="00DB7566" w:rsidSect="0089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A71"/>
    <w:multiLevelType w:val="hybridMultilevel"/>
    <w:tmpl w:val="D71E30B6"/>
    <w:lvl w:ilvl="0" w:tplc="B914E5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1E216A"/>
    <w:multiLevelType w:val="hybridMultilevel"/>
    <w:tmpl w:val="591051CC"/>
    <w:lvl w:ilvl="0" w:tplc="9EA4788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A55C9B"/>
    <w:multiLevelType w:val="hybridMultilevel"/>
    <w:tmpl w:val="989CFE34"/>
    <w:lvl w:ilvl="0" w:tplc="73ACE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E953DF"/>
    <w:multiLevelType w:val="hybridMultilevel"/>
    <w:tmpl w:val="63448498"/>
    <w:lvl w:ilvl="0" w:tplc="E656150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AB8"/>
    <w:rsid w:val="002A1D81"/>
    <w:rsid w:val="005B3D90"/>
    <w:rsid w:val="005B7947"/>
    <w:rsid w:val="00607388"/>
    <w:rsid w:val="00732C81"/>
    <w:rsid w:val="00812AB8"/>
    <w:rsid w:val="0089739D"/>
    <w:rsid w:val="00A74C8B"/>
    <w:rsid w:val="00DB7566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16BE"/>
  <w15:docId w15:val="{CB45986C-A0A8-5045-9D43-990A1393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01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FC1019"/>
  </w:style>
  <w:style w:type="character" w:customStyle="1" w:styleId="nobr">
    <w:name w:val="nobr"/>
    <w:basedOn w:val="a0"/>
    <w:rsid w:val="00FC1019"/>
  </w:style>
  <w:style w:type="paragraph" w:styleId="a4">
    <w:name w:val="List Paragraph"/>
    <w:basedOn w:val="a"/>
    <w:uiPriority w:val="34"/>
    <w:qFormat/>
    <w:rsid w:val="0060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4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1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7492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85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5765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4968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14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69535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21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4208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1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0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A167C6DF71D78EDD0BBCF91B5F9D9E1F931EDDF422A977707B1332225C4BD769CDCB7E599979618D47BAA30B24B14C2C50D6863B1AFD035T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Lyuboserdova</dc:creator>
  <cp:keywords/>
  <dc:description/>
  <cp:lastModifiedBy>Apple</cp:lastModifiedBy>
  <cp:revision>6</cp:revision>
  <dcterms:created xsi:type="dcterms:W3CDTF">2019-06-12T10:22:00Z</dcterms:created>
  <dcterms:modified xsi:type="dcterms:W3CDTF">2022-07-26T17:12:00Z</dcterms:modified>
</cp:coreProperties>
</file>