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47" w:rsidRDefault="00966E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О НЕРАЗГЛАШЕНИИ ИНФОРМАЦИИ</w:t>
      </w:r>
    </w:p>
    <w:p w:rsidR="00365B47" w:rsidRDefault="00365B47">
      <w:pPr>
        <w:rPr>
          <w:sz w:val="24"/>
          <w:szCs w:val="24"/>
        </w:rPr>
      </w:pPr>
    </w:p>
    <w:p w:rsidR="00365B47" w:rsidRPr="00966E8D" w:rsidRDefault="00966E8D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….</w:t>
      </w:r>
    </w:p>
    <w:p w:rsidR="00365B47" w:rsidRDefault="00966E8D">
      <w:pPr>
        <w:jc w:val="right"/>
        <w:rPr>
          <w:sz w:val="24"/>
          <w:szCs w:val="24"/>
        </w:rPr>
      </w:pPr>
      <w:r>
        <w:rPr>
          <w:sz w:val="24"/>
          <w:szCs w:val="24"/>
        </w:rPr>
        <w:t>3 сентября 2024 г.</w:t>
      </w:r>
    </w:p>
    <w:p w:rsidR="00365B47" w:rsidRDefault="00365B47">
      <w:pPr>
        <w:rPr>
          <w:sz w:val="24"/>
          <w:szCs w:val="24"/>
        </w:rPr>
      </w:pPr>
    </w:p>
    <w:p w:rsidR="00966E8D" w:rsidRDefault="00966E8D" w:rsidP="00966E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</w:p>
    <w:p w:rsidR="00365B47" w:rsidRPr="00966E8D" w:rsidRDefault="00966E8D" w:rsidP="00966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Стороны договора</w:t>
      </w:r>
    </w:p>
    <w:tbl>
      <w:tblPr>
        <w:tblStyle w:val="a5"/>
        <w:tblpPr w:leftFromText="180" w:rightFromText="180" w:topFromText="180" w:bottomFromText="180" w:vertAnchor="text" w:tblpX="3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00"/>
      </w:tblGrid>
      <w:tr w:rsidR="00365B47">
        <w:tc>
          <w:tcPr>
            <w:tcW w:w="4500" w:type="dxa"/>
          </w:tcPr>
          <w:p w:rsidR="00365B47" w:rsidRDefault="00966E8D" w:rsidP="00966E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 Разглашающая сторона: </w:t>
            </w:r>
          </w:p>
          <w:p w:rsidR="00365B47" w:rsidRDefault="00365B47" w:rsidP="00966E8D">
            <w:pPr>
              <w:jc w:val="both"/>
              <w:rPr>
                <w:b/>
                <w:sz w:val="24"/>
                <w:szCs w:val="24"/>
              </w:rPr>
            </w:pPr>
          </w:p>
          <w:p w:rsidR="00365B47" w:rsidRPr="00966E8D" w:rsidRDefault="00966E8D" w:rsidP="00966E8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Наименование: </w:t>
            </w:r>
            <w:r>
              <w:rPr>
                <w:sz w:val="24"/>
                <w:szCs w:val="24"/>
                <w:lang w:val="ru-RU"/>
              </w:rPr>
              <w:t>…</w:t>
            </w:r>
          </w:p>
          <w:p w:rsidR="00365B47" w:rsidRDefault="00365B47" w:rsidP="00966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365B47" w:rsidRDefault="00966E8D" w:rsidP="00966E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 Получатель информ</w:t>
            </w:r>
            <w:r>
              <w:rPr>
                <w:b/>
                <w:sz w:val="24"/>
                <w:szCs w:val="24"/>
              </w:rPr>
              <w:t xml:space="preserve">ации: </w:t>
            </w:r>
          </w:p>
          <w:p w:rsidR="00365B47" w:rsidRDefault="00966E8D" w:rsidP="00966E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365B47" w:rsidRPr="00966E8D" w:rsidRDefault="00966E8D" w:rsidP="00966E8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Ф.И.О.: </w:t>
            </w:r>
            <w:r>
              <w:rPr>
                <w:sz w:val="24"/>
                <w:szCs w:val="24"/>
                <w:lang w:val="ru-RU"/>
              </w:rPr>
              <w:t>…</w:t>
            </w:r>
          </w:p>
        </w:tc>
      </w:tr>
    </w:tbl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 Определения 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 Конфиденциальная </w:t>
      </w:r>
      <w:proofErr w:type="gramStart"/>
      <w:r>
        <w:rPr>
          <w:sz w:val="24"/>
          <w:szCs w:val="24"/>
        </w:rPr>
        <w:t>информация  —</w:t>
      </w:r>
      <w:proofErr w:type="gramEnd"/>
      <w:r>
        <w:rPr>
          <w:sz w:val="24"/>
          <w:szCs w:val="24"/>
        </w:rPr>
        <w:t xml:space="preserve"> любая информация, связанная со съемками тринадцати основных серий реалити-шоу "</w:t>
      </w:r>
      <w:r>
        <w:rPr>
          <w:sz w:val="24"/>
          <w:szCs w:val="24"/>
          <w:lang w:val="ru-RU"/>
        </w:rPr>
        <w:t>……</w:t>
      </w:r>
      <w:r>
        <w:rPr>
          <w:sz w:val="24"/>
          <w:szCs w:val="24"/>
        </w:rPr>
        <w:t xml:space="preserve">" в период с </w:t>
      </w:r>
      <w:r>
        <w:rPr>
          <w:sz w:val="24"/>
          <w:szCs w:val="24"/>
          <w:lang w:val="ru-RU"/>
        </w:rPr>
        <w:t>….</w:t>
      </w:r>
      <w:r>
        <w:rPr>
          <w:sz w:val="24"/>
          <w:szCs w:val="24"/>
        </w:rPr>
        <w:t xml:space="preserve"> 2024 г. по </w:t>
      </w:r>
      <w:r>
        <w:rPr>
          <w:sz w:val="24"/>
          <w:szCs w:val="24"/>
          <w:lang w:val="ru-RU"/>
        </w:rPr>
        <w:t>….</w:t>
      </w:r>
      <w:r>
        <w:rPr>
          <w:sz w:val="24"/>
          <w:szCs w:val="24"/>
        </w:rPr>
        <w:t xml:space="preserve"> 2025 г., включая информацию, не содержащуюся в презентационных материалах к реалити-шо</w:t>
      </w:r>
      <w:r>
        <w:rPr>
          <w:sz w:val="24"/>
          <w:szCs w:val="24"/>
        </w:rPr>
        <w:t>у "Отлетевшие", включая, но не ограничиваясь сценариями, планами съемок, внутренними организационными и коммерческими вопросами, а также другими данными, которые не являются общедоступными.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>2.2. Ограничения, описанные в пункте 2.1. не касаются материалов,</w:t>
      </w:r>
      <w:r>
        <w:rPr>
          <w:sz w:val="24"/>
          <w:szCs w:val="24"/>
        </w:rPr>
        <w:t xml:space="preserve"> размещенных в официальных аккаунтах социальных сетей реалити-шоу </w:t>
      </w:r>
      <w:proofErr w:type="gramStart"/>
      <w:r>
        <w:rPr>
          <w:sz w:val="24"/>
          <w:szCs w:val="24"/>
        </w:rPr>
        <w:t>"</w:t>
      </w:r>
      <w:r>
        <w:rPr>
          <w:sz w:val="24"/>
          <w:szCs w:val="24"/>
          <w:lang w:val="ru-RU"/>
        </w:rPr>
        <w:t>….</w:t>
      </w:r>
      <w:proofErr w:type="gramEnd"/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".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Обязанности по неразглашению 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Получатель информации обязуется не раскрывать, не передавать и не использовать Конфиденциальную информацию без предварительного письмен</w:t>
      </w:r>
      <w:r>
        <w:rPr>
          <w:sz w:val="24"/>
          <w:szCs w:val="24"/>
        </w:rPr>
        <w:t>ного согласия Разглашающей стороны.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Получатель информации обязуется использовать Конфиденциальную информацию исключительно в целях, связанных с выполнением обязательств в рамках съемок реалити-шоу </w:t>
      </w:r>
      <w:proofErr w:type="gramStart"/>
      <w:r>
        <w:rPr>
          <w:sz w:val="24"/>
          <w:szCs w:val="24"/>
        </w:rPr>
        <w:t>"</w:t>
      </w:r>
      <w:r>
        <w:rPr>
          <w:sz w:val="24"/>
          <w:szCs w:val="24"/>
          <w:lang w:val="ru-RU"/>
        </w:rPr>
        <w:t>….</w:t>
      </w:r>
      <w:proofErr w:type="gramEnd"/>
      <w:r>
        <w:rPr>
          <w:sz w:val="24"/>
          <w:szCs w:val="24"/>
        </w:rPr>
        <w:t xml:space="preserve">" на Пхукете с </w:t>
      </w:r>
      <w:r>
        <w:rPr>
          <w:sz w:val="24"/>
          <w:szCs w:val="24"/>
          <w:lang w:val="ru-RU"/>
        </w:rPr>
        <w:t>….</w:t>
      </w:r>
      <w:r>
        <w:rPr>
          <w:sz w:val="24"/>
          <w:szCs w:val="24"/>
        </w:rPr>
        <w:t xml:space="preserve"> 2024 г. по </w:t>
      </w:r>
      <w:r>
        <w:rPr>
          <w:sz w:val="24"/>
          <w:szCs w:val="24"/>
          <w:lang w:val="ru-RU"/>
        </w:rPr>
        <w:t>….</w:t>
      </w:r>
      <w:r>
        <w:rPr>
          <w:sz w:val="24"/>
          <w:szCs w:val="24"/>
        </w:rPr>
        <w:t xml:space="preserve"> 2025 г.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Получатель информации обязуется принять все необходимые меры для защиты Конфиденциальной информации от несанкционированного доступа и распространения.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 Исключения 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Обязанности по неразглашению не распространяются на информацию, </w:t>
      </w:r>
      <w:r>
        <w:rPr>
          <w:sz w:val="24"/>
          <w:szCs w:val="24"/>
        </w:rPr>
        <w:t xml:space="preserve">которая:  </w:t>
      </w: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Становится общедоступной без нарушения условий данного договора.  </w:t>
      </w: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Была известна Получателю информации до раскрытия Разглашающей стороной.  </w:t>
      </w: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>4.1.3. Получена от третьей стороны без нарушения обязательств конфиденциальности.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5. Срок действия и прекращение 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 Обязанности по неразглашению Конфиденциальной информации вступают в силу с момента подписания данного договора и остаются в силе до </w:t>
      </w:r>
      <w:r>
        <w:rPr>
          <w:sz w:val="24"/>
          <w:szCs w:val="24"/>
          <w:lang w:val="ru-RU"/>
        </w:rPr>
        <w:t>….</w:t>
      </w:r>
      <w:r>
        <w:rPr>
          <w:sz w:val="24"/>
          <w:szCs w:val="24"/>
        </w:rPr>
        <w:t xml:space="preserve"> 2025 г.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>5.2. Разглашающая сторона имеет право в любое время по своему усмотрению требовать от Получателя информации прекращения использования Конфиденциальной информации и возвращения или уничтожения таковой.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6. Ответственность 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>6.1. В случае нарушения условий данного договора Получатель информации несет ответственность за убытки, понесенные Разглашающей стороной в результате такого нарушения.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7. Применимое право 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>7.1. Данный договор регулируется и интерпретируется в соответств</w:t>
      </w:r>
      <w:r>
        <w:rPr>
          <w:sz w:val="24"/>
          <w:szCs w:val="24"/>
        </w:rPr>
        <w:t>ии с законодательством Российской Федерации.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8. Разрешение споров 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>8.1. Все споры и разногласия, возникающие в связи с выполнением данного договора, разрешаются путем переговоров.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Pr="00966E8D" w:rsidRDefault="00966E8D" w:rsidP="00966E8D">
      <w:pPr>
        <w:shd w:val="clear" w:color="auto" w:fill="FFFFFF"/>
        <w:jc w:val="both"/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</w:pPr>
      <w:r>
        <w:rPr>
          <w:sz w:val="24"/>
          <w:szCs w:val="24"/>
        </w:rPr>
        <w:t xml:space="preserve">8.2. В случае невозможности достижения соглашения споры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по настоящему договору передаются на разрешение в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открытом</w:t>
      </w:r>
      <w:bookmarkStart w:id="0" w:name="_GoBack"/>
      <w:bookmarkEnd w:id="0"/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режиме по выбору истца в государственный суд или в Третейский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суд, образованный сторонами для разрешения конкретного спора, в составе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единоличного третейского судьи Кравцова А.В. (ИНН 344205858175), в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соответствии с действующим законодательством. Участие сторон и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третейского судьи в заседаниях допускается по Скайп. Решение третейского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суда окончательно. Исполнительный лист выдается по месту третейского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разбирательства.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9. Заключительные положения 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>9.1. Все изменения и дополнения к данному договору действительны только в письменной форме и подписаны обеими сторонами.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sz w:val="24"/>
          <w:szCs w:val="24"/>
        </w:rPr>
      </w:pPr>
      <w:r>
        <w:rPr>
          <w:sz w:val="24"/>
          <w:szCs w:val="24"/>
        </w:rPr>
        <w:t>9.2. Данный догов</w:t>
      </w:r>
      <w:r>
        <w:rPr>
          <w:sz w:val="24"/>
          <w:szCs w:val="24"/>
        </w:rPr>
        <w:t>ор составлен в двух экземплярах, имеющих равную юридическую силу, по одному для каждой стороны.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966E8D" w:rsidP="00966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10. Подписи сторон</w:t>
      </w:r>
    </w:p>
    <w:p w:rsidR="00365B47" w:rsidRDefault="00365B47" w:rsidP="00966E8D">
      <w:pPr>
        <w:jc w:val="both"/>
        <w:rPr>
          <w:sz w:val="24"/>
          <w:szCs w:val="24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65B47"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B47" w:rsidRDefault="00966E8D" w:rsidP="00966E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Разглашающая сторона:   </w:t>
            </w:r>
          </w:p>
          <w:p w:rsidR="00365B47" w:rsidRDefault="00966E8D" w:rsidP="00966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 </w:t>
            </w:r>
          </w:p>
          <w:p w:rsidR="00365B47" w:rsidRDefault="00966E8D" w:rsidP="00966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[Ф.И.О., подпись]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B47" w:rsidRDefault="00966E8D" w:rsidP="00966E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Получатель информации:   </w:t>
            </w:r>
          </w:p>
          <w:p w:rsidR="00365B47" w:rsidRDefault="00966E8D" w:rsidP="00966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 </w:t>
            </w:r>
          </w:p>
          <w:p w:rsidR="00365B47" w:rsidRDefault="00966E8D" w:rsidP="00966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[Ф.И.О., подпись]</w:t>
            </w:r>
          </w:p>
        </w:tc>
      </w:tr>
    </w:tbl>
    <w:p w:rsidR="00365B47" w:rsidRDefault="00966E8D" w:rsidP="00966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365B47" w:rsidP="00966E8D">
      <w:pPr>
        <w:jc w:val="both"/>
        <w:rPr>
          <w:sz w:val="24"/>
          <w:szCs w:val="24"/>
        </w:rPr>
      </w:pPr>
    </w:p>
    <w:p w:rsidR="00365B47" w:rsidRDefault="00365B47" w:rsidP="00966E8D">
      <w:pPr>
        <w:jc w:val="both"/>
        <w:rPr>
          <w:sz w:val="24"/>
          <w:szCs w:val="24"/>
        </w:rPr>
      </w:pPr>
    </w:p>
    <w:sectPr w:rsidR="00365B47" w:rsidSect="00966E8D">
      <w:pgSz w:w="11909" w:h="16834"/>
      <w:pgMar w:top="709" w:right="71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47"/>
    <w:rsid w:val="00365B47"/>
    <w:rsid w:val="009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F47D"/>
  <w15:docId w15:val="{A1931EE9-6569-472E-BA2B-DBE745BE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2024-09-10T05:08:00Z</dcterms:created>
  <dcterms:modified xsi:type="dcterms:W3CDTF">2024-09-10T05:08:00Z</dcterms:modified>
</cp:coreProperties>
</file>